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53" w:rsidRPr="003C6504" w:rsidRDefault="001B071A" w:rsidP="001B0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9672A66" wp14:editId="45D26C89">
            <wp:extent cx="9348395" cy="7003228"/>
            <wp:effectExtent l="0" t="0" r="5715" b="7620"/>
            <wp:docPr id="2" name="Рисунок 1" descr="C:\Users\Пользователь\Desktop\11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Users\Пользователь\Desktop\11 001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089" cy="700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46953" w:rsidRPr="003C6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46953" w:rsidRPr="006B5310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6953" w:rsidRPr="006B5310" w:rsidRDefault="00746953" w:rsidP="007469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B5310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746953" w:rsidRPr="006B5310" w:rsidRDefault="00746953" w:rsidP="007469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 - Федеральный компонент Государственного образовательного стандарта общего образования,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 общего образования»;</w:t>
      </w:r>
    </w:p>
    <w:p w:rsidR="00746953" w:rsidRPr="006B5310" w:rsidRDefault="00746953" w:rsidP="007469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</w:t>
      </w:r>
      <w:r w:rsidRPr="006B5310">
        <w:rPr>
          <w:rFonts w:ascii="Times New Roman" w:hAnsi="Times New Roman" w:cs="Times New Roman"/>
          <w:bCs/>
          <w:sz w:val="24"/>
          <w:szCs w:val="24"/>
        </w:rPr>
        <w:t xml:space="preserve"> - Федеральный закон от 29.12.2012 г. №273 - ФЗ «Об образовании РФ» </w:t>
      </w:r>
    </w:p>
    <w:p w:rsidR="00746953" w:rsidRPr="006B5310" w:rsidRDefault="00746953" w:rsidP="0074695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5310">
        <w:rPr>
          <w:rFonts w:ascii="Times New Roman" w:hAnsi="Times New Roman" w:cs="Times New Roman"/>
          <w:bCs/>
          <w:sz w:val="24"/>
          <w:szCs w:val="24"/>
        </w:rPr>
        <w:t xml:space="preserve">      - Закон РТ от 22.07.2013 г. №68 - ЗРТ «Об образовании» </w:t>
      </w:r>
    </w:p>
    <w:p w:rsidR="00746953" w:rsidRPr="006B5310" w:rsidRDefault="00746953" w:rsidP="007469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  - 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 </w:t>
      </w:r>
    </w:p>
    <w:p w:rsidR="00746953" w:rsidRPr="006B5310" w:rsidRDefault="00746953" w:rsidP="007469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 - Приказ Министерства образования и науки Российской Федерации от 09.12.2008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основного общего образования и имеющих государственную аккредитацию на 2014-2015 учебный год».</w:t>
      </w:r>
    </w:p>
    <w:p w:rsidR="00746953" w:rsidRPr="006B5310" w:rsidRDefault="00746953" w:rsidP="00746953">
      <w:pPr>
        <w:spacing w:after="0"/>
        <w:jc w:val="both"/>
        <w:rPr>
          <w:rFonts w:ascii="Times New Roman" w:hAnsi="Times New Roman" w:cs="Times New Roman"/>
          <w:kern w:val="3"/>
          <w:sz w:val="24"/>
          <w:szCs w:val="24"/>
        </w:rPr>
      </w:pPr>
      <w:r w:rsidRPr="006B5310">
        <w:rPr>
          <w:rFonts w:ascii="Times New Roman" w:hAnsi="Times New Roman" w:cs="Times New Roman"/>
          <w:kern w:val="3"/>
          <w:sz w:val="24"/>
          <w:szCs w:val="24"/>
        </w:rPr>
        <w:t xml:space="preserve">    - Примерной программы среднего общего образования по технологии (базовый уровень)</w:t>
      </w:r>
    </w:p>
    <w:p w:rsidR="00746953" w:rsidRPr="006B5310" w:rsidRDefault="00746953" w:rsidP="00746953">
      <w:pPr>
        <w:widowControl w:val="0"/>
        <w:suppressAutoHyphens/>
        <w:autoSpaceDN w:val="0"/>
        <w:spacing w:after="0"/>
        <w:rPr>
          <w:rFonts w:ascii="Times New Roman" w:hAnsi="Times New Roman" w:cs="Times New Roman"/>
          <w:kern w:val="2"/>
          <w:sz w:val="24"/>
          <w:szCs w:val="24"/>
        </w:rPr>
      </w:pPr>
      <w:r w:rsidRPr="006B5310">
        <w:rPr>
          <w:rFonts w:ascii="Times New Roman" w:hAnsi="Times New Roman" w:cs="Times New Roman"/>
          <w:kern w:val="2"/>
          <w:sz w:val="24"/>
          <w:szCs w:val="24"/>
        </w:rPr>
        <w:t xml:space="preserve">    - Федеральному базисному учебному плану, утвержденному приказом Минобразования и науки РТ № 3934/11 от 2  августа 2011 года.</w:t>
      </w:r>
    </w:p>
    <w:p w:rsidR="00746953" w:rsidRPr="006B5310" w:rsidRDefault="00746953" w:rsidP="00746953">
      <w:pPr>
        <w:widowControl w:val="0"/>
        <w:suppressAutoHyphens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- Особенности преподавания учебного предмета «Технология» в 2014-2015 учебном году: методические рекомендации / 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сост.Р.А.Вагизова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>. – Казань: ИРО РТ, 2014.</w:t>
      </w:r>
    </w:p>
    <w:p w:rsidR="00746953" w:rsidRDefault="00746953" w:rsidP="00746953">
      <w:pPr>
        <w:widowControl w:val="0"/>
        <w:suppressAutoHyphens/>
        <w:autoSpaceDN w:val="0"/>
        <w:spacing w:after="0"/>
        <w:rPr>
          <w:rFonts w:ascii="Times New Roman" w:hAnsi="Times New Roman" w:cs="Times New Roman"/>
          <w:kern w:val="2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 - Авторская программа 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М.В.Хохлова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П.С.Самородский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В.Д.Симоненко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>. Программы общеобразовательных учреждений. Технология: 5-11 классы.- М.: «Дрофа» 2010 г.</w:t>
      </w:r>
    </w:p>
    <w:p w:rsidR="00746953" w:rsidRPr="00DA27A4" w:rsidRDefault="00746953" w:rsidP="00746953">
      <w:pPr>
        <w:widowControl w:val="0"/>
        <w:suppressAutoHyphens/>
        <w:autoSpaceDN w:val="0"/>
        <w:spacing w:after="0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Учебник 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 Симоненко</w:t>
      </w:r>
      <w:proofErr w:type="gramStart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О.П.Очинин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Н.В.Матяш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Технология: 11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ащихся общеобразовательных учреждений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 редакцией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2008.-192с.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746953" w:rsidRPr="006B5310" w:rsidRDefault="00746953" w:rsidP="007469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5310">
        <w:rPr>
          <w:rFonts w:ascii="Times New Roman" w:hAnsi="Times New Roman" w:cs="Times New Roman"/>
          <w:sz w:val="24"/>
          <w:szCs w:val="24"/>
        </w:rPr>
        <w:t xml:space="preserve"> - Учебный план МБОУ «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Чувашско-Бурнаевская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 xml:space="preserve"> СОШ» на 2014/2015 учебный год.</w:t>
      </w:r>
    </w:p>
    <w:p w:rsidR="00746953" w:rsidRDefault="00746953" w:rsidP="007469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310">
        <w:rPr>
          <w:rFonts w:ascii="Times New Roman" w:hAnsi="Times New Roman" w:cs="Times New Roman"/>
          <w:sz w:val="24"/>
          <w:szCs w:val="24"/>
        </w:rPr>
        <w:t xml:space="preserve">   - Положение о рабочей программе МБОУ «</w:t>
      </w:r>
      <w:proofErr w:type="spellStart"/>
      <w:r w:rsidRPr="006B5310">
        <w:rPr>
          <w:rFonts w:ascii="Times New Roman" w:hAnsi="Times New Roman" w:cs="Times New Roman"/>
          <w:sz w:val="24"/>
          <w:szCs w:val="24"/>
        </w:rPr>
        <w:t>Чувашско-Бурнаевская</w:t>
      </w:r>
      <w:proofErr w:type="spellEnd"/>
      <w:r w:rsidRPr="006B5310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46953" w:rsidRPr="00AE4FBB" w:rsidRDefault="00746953" w:rsidP="007469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FBB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бочая программа рассчитана на 34 часа</w:t>
      </w:r>
      <w:r w:rsidRPr="00AE4FBB">
        <w:rPr>
          <w:rFonts w:ascii="Times New Roman" w:hAnsi="Times New Roman" w:cs="Times New Roman"/>
          <w:sz w:val="24"/>
          <w:szCs w:val="24"/>
        </w:rPr>
        <w:t xml:space="preserve"> для обязательного изучения каждого направления образовательной области «Технология», из расчета 1 учебный час в неделю. </w:t>
      </w:r>
    </w:p>
    <w:p w:rsidR="00746953" w:rsidRPr="003C6504" w:rsidRDefault="00746953" w:rsidP="00746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Изучение технологии на базовом уровне направлено на достижение следующих целей:</w:t>
      </w:r>
    </w:p>
    <w:p w:rsidR="00746953" w:rsidRPr="003C6504" w:rsidRDefault="00746953" w:rsidP="007469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</w:t>
      </w:r>
      <w:proofErr w:type="gramStart"/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построении профессиональной карьеры;</w:t>
      </w:r>
    </w:p>
    <w:p w:rsidR="00746953" w:rsidRPr="003C6504" w:rsidRDefault="00746953" w:rsidP="007469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умениями рациональной организации трудовой деятельности, проектирования и изготовления личностно 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746953" w:rsidRPr="003C6504" w:rsidRDefault="00746953" w:rsidP="007469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746953" w:rsidRPr="003C6504" w:rsidRDefault="00746953" w:rsidP="007469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технологии как части общечеловеческой культуры, ответственного отношения к труду и результатам труда;</w:t>
      </w:r>
    </w:p>
    <w:p w:rsidR="00746953" w:rsidRPr="003C6504" w:rsidRDefault="00746953" w:rsidP="007469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746953" w:rsidRPr="003C6504" w:rsidRDefault="00746953" w:rsidP="0074695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Программа включает в себя следующие разделы: « Организация производства»,  «Технология проектирования и создания материальных объектов или услуг»,  «Профессиональное самоопределение и карьера»,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программы, связанного с практическими работами предваряется необходимым минимумом теоретических сведений.</w:t>
      </w:r>
    </w:p>
    <w:p w:rsidR="00746953" w:rsidRPr="003C6504" w:rsidRDefault="00746953" w:rsidP="00746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Основной принцип реализации программы – обучение в процессе конкретной практической деятельности, которая учитывает познавательные потребности школьников.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В программе предусмотрено выполнение школьниками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 или проектных работ.</w:t>
      </w:r>
    </w:p>
    <w:p w:rsidR="00746953" w:rsidRPr="000C761E" w:rsidRDefault="00746953" w:rsidP="00746953">
      <w:pPr>
        <w:keepNext/>
        <w:spacing w:before="360"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3C6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</w:t>
      </w:r>
      <w:proofErr w:type="gramStart"/>
      <w:r w:rsidRPr="003C6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C65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proofErr w:type="gramEnd"/>
      <w:r w:rsidRPr="003C65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нать и понимать</w:t>
      </w:r>
    </w:p>
    <w:p w:rsidR="00746953" w:rsidRPr="003C6504" w:rsidRDefault="00746953" w:rsidP="00746953">
      <w:pPr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746953" w:rsidRPr="003C6504" w:rsidRDefault="00746953" w:rsidP="007469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</w:t>
      </w:r>
    </w:p>
    <w:p w:rsidR="00746953" w:rsidRPr="003C6504" w:rsidRDefault="00746953" w:rsidP="00746953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3C650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материальный объект или услугу</w:t>
      </w:r>
      <w:r w:rsidRPr="003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3C650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материального объекта или услуги на рынке товаров и услуг</w:t>
      </w:r>
      <w:r w:rsidRPr="003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Pr="003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уточнять и корректировать профессиональные</w:t>
      </w: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намерения.</w:t>
      </w:r>
    </w:p>
    <w:p w:rsidR="00746953" w:rsidRPr="003C6504" w:rsidRDefault="00746953" w:rsidP="0074695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Использовать полученные знания и умения в выбранной области деятельности </w:t>
      </w:r>
      <w:proofErr w:type="gramStart"/>
      <w:r w:rsidRPr="003C6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</w:p>
    <w:p w:rsidR="00746953" w:rsidRPr="003C6504" w:rsidRDefault="00746953" w:rsidP="00746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3C6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46953" w:rsidRPr="003C6504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746953" w:rsidRDefault="00746953" w:rsidP="00746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Производство, труд и технологии</w:t>
      </w:r>
    </w:p>
    <w:p w:rsidR="00746953" w:rsidRPr="00835685" w:rsidRDefault="00746953" w:rsidP="00746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современного производства (4 ч.)</w:t>
      </w:r>
    </w:p>
    <w:p w:rsidR="00746953" w:rsidRPr="00835685" w:rsidRDefault="00746953" w:rsidP="0074695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Нормирование и оплата труда (2ч.)</w:t>
      </w:r>
    </w:p>
    <w:p w:rsidR="00746953" w:rsidRPr="00835685" w:rsidRDefault="00746953" w:rsidP="0074695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</w:t>
      </w:r>
      <w:proofErr w:type="gramEnd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организаия</w:t>
      </w:r>
      <w:proofErr w:type="spellEnd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(2ч.)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356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Технология проектирования и создания </w:t>
      </w:r>
      <w:proofErr w:type="spellStart"/>
      <w:r w:rsidRPr="008356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материалных</w:t>
      </w:r>
      <w:proofErr w:type="spellEnd"/>
      <w:r w:rsidRPr="008356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объектов или услуг(12ч.)</w:t>
      </w:r>
    </w:p>
    <w:p w:rsidR="00746953" w:rsidRPr="00835685" w:rsidRDefault="00746953" w:rsidP="0074695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Функционално</w:t>
      </w:r>
      <w:proofErr w:type="spellEnd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стоимостный анализ.(2 ч)</w:t>
      </w:r>
    </w:p>
    <w:p w:rsidR="00746953" w:rsidRPr="00835685" w:rsidRDefault="00746953" w:rsidP="0074695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развития искусственных систем (4ч.)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</w:t>
      </w:r>
      <w:proofErr w:type="spellStart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интеллектуалной</w:t>
      </w:r>
      <w:proofErr w:type="spellEnd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собственности (4 ч)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</w:t>
      </w:r>
      <w:proofErr w:type="spellStart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результатаов</w:t>
      </w:r>
      <w:proofErr w:type="spellEnd"/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деятельности (2 час)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356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Профессиональное самоопределение и карьера (6час)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рынка труда, профессионального образования (2 час)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профессиональной карьеры (4 часа)</w:t>
      </w:r>
    </w:p>
    <w:p w:rsidR="00746953" w:rsidRPr="00835685" w:rsidRDefault="00746953" w:rsidP="0074695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проектная деятельность (8 часов)</w:t>
      </w:r>
    </w:p>
    <w:p w:rsidR="00746953" w:rsidRDefault="00746953" w:rsidP="0074695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8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проект «Мои  жизненные планы и профессиональная карьера» (8 ч)</w:t>
      </w:r>
    </w:p>
    <w:p w:rsidR="00746953" w:rsidRPr="000C761E" w:rsidRDefault="00746953" w:rsidP="0074695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  <w:r w:rsidRPr="00FB3597">
        <w:t xml:space="preserve">  </w:t>
      </w:r>
      <w:r w:rsidRPr="000C761E"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  <w:t>Учебно - методический комплекс Учебники</w:t>
      </w:r>
    </w:p>
    <w:p w:rsidR="00746953" w:rsidRPr="00FB3597" w:rsidRDefault="00746953" w:rsidP="00746953">
      <w:pPr>
        <w:overflowPunct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46953" w:rsidRPr="00E74C3E" w:rsidRDefault="00746953" w:rsidP="0074695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 Симоненко</w:t>
      </w:r>
      <w:proofErr w:type="gramStart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О.П.Очинин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Н.В.Матяш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Технология: 11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ащихся общеобразовательных учреждений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 редакцией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2008.-192с.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746953" w:rsidRPr="000C761E" w:rsidRDefault="00746953" w:rsidP="0074695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  <w:r w:rsidRPr="000C761E"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  <w:t>Методическая литература</w:t>
      </w:r>
    </w:p>
    <w:p w:rsidR="00746953" w:rsidRPr="00E74C3E" w:rsidRDefault="00746953" w:rsidP="00746953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46953" w:rsidRPr="00E74C3E" w:rsidRDefault="00746953" w:rsidP="00746953">
      <w:pPr>
        <w:numPr>
          <w:ilvl w:val="0"/>
          <w:numId w:val="3"/>
        </w:numPr>
        <w:tabs>
          <w:tab w:val="clear" w:pos="360"/>
          <w:tab w:val="num" w:pos="720"/>
          <w:tab w:val="num" w:pos="1353"/>
        </w:tabs>
        <w:overflowPunct w:val="0"/>
        <w:autoSpaceDE w:val="0"/>
        <w:autoSpaceDN w:val="0"/>
        <w:adjustRightInd w:val="0"/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среднего (полного) общего образования по технологии (базовый уровень). Сайт МО РФ: </w:t>
      </w:r>
      <w:r w:rsidRPr="00E74C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6953" w:rsidRPr="00E74C3E" w:rsidRDefault="00746953" w:rsidP="00746953">
      <w:pPr>
        <w:numPr>
          <w:ilvl w:val="0"/>
          <w:numId w:val="3"/>
        </w:numPr>
        <w:tabs>
          <w:tab w:val="clear" w:pos="360"/>
          <w:tab w:val="num" w:pos="720"/>
          <w:tab w:val="num" w:pos="1353"/>
        </w:tabs>
        <w:overflowPunct w:val="0"/>
        <w:autoSpaceDE w:val="0"/>
        <w:autoSpaceDN w:val="0"/>
        <w:adjustRightInd w:val="0"/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Технология. 1-4 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5-11 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2006.-240 с.</w:t>
      </w:r>
    </w:p>
    <w:p w:rsidR="00746953" w:rsidRPr="00E74C3E" w:rsidRDefault="00746953" w:rsidP="00746953">
      <w:pPr>
        <w:numPr>
          <w:ilvl w:val="0"/>
          <w:numId w:val="3"/>
        </w:numPr>
        <w:tabs>
          <w:tab w:val="clear" w:pos="360"/>
          <w:tab w:val="num" w:pos="720"/>
          <w:tab w:val="num" w:pos="1353"/>
        </w:tabs>
        <w:overflowPunct w:val="0"/>
        <w:autoSpaceDE w:val="0"/>
        <w:autoSpaceDN w:val="0"/>
        <w:adjustRightInd w:val="0"/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нормативных документов. Технология. / Сост. Э.Д. Днепров, А.Г. Аркадьев. – М.: Дрофа, 2008.-198 с. </w:t>
      </w:r>
    </w:p>
    <w:p w:rsidR="00746953" w:rsidRPr="00E74C3E" w:rsidRDefault="00746953" w:rsidP="00746953">
      <w:pPr>
        <w:numPr>
          <w:ilvl w:val="0"/>
          <w:numId w:val="3"/>
        </w:numPr>
        <w:tabs>
          <w:tab w:val="clear" w:pos="360"/>
          <w:tab w:val="num" w:pos="720"/>
          <w:tab w:val="num" w:pos="1353"/>
        </w:tabs>
        <w:overflowPunct w:val="0"/>
        <w:autoSpaceDE w:val="0"/>
        <w:autoSpaceDN w:val="0"/>
        <w:adjustRightInd w:val="0"/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Симоненко В.Д., </w:t>
      </w:r>
      <w:proofErr w:type="spellStart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Матяш</w:t>
      </w:r>
      <w:proofErr w:type="spellEnd"/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Основы технологической культуры: Книг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для учителя.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Pr="00E7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2003.-268 с.  </w:t>
      </w:r>
    </w:p>
    <w:p w:rsidR="00746953" w:rsidRPr="003C6504" w:rsidRDefault="00746953" w:rsidP="00746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C6504"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Календарно-тематическое планирование 11-й класс. (34ч)</w:t>
      </w:r>
    </w:p>
    <w:p w:rsidR="00746953" w:rsidRPr="003C6504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451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1"/>
        <w:gridCol w:w="2456"/>
        <w:gridCol w:w="833"/>
        <w:gridCol w:w="1230"/>
        <w:gridCol w:w="3969"/>
        <w:gridCol w:w="992"/>
        <w:gridCol w:w="2555"/>
        <w:gridCol w:w="992"/>
        <w:gridCol w:w="992"/>
        <w:gridCol w:w="851"/>
      </w:tblGrid>
      <w:tr w:rsidR="00746953" w:rsidRPr="003C6504" w:rsidTr="00E64B9C">
        <w:trPr>
          <w:trHeight w:val="1331"/>
        </w:trPr>
        <w:tc>
          <w:tcPr>
            <w:tcW w:w="5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раздела.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урока.</w:t>
            </w:r>
          </w:p>
        </w:tc>
        <w:tc>
          <w:tcPr>
            <w:tcW w:w="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Кол- 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</w:p>
        </w:tc>
        <w:tc>
          <w:tcPr>
            <w:tcW w:w="12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 содержания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контроля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измерители</w:t>
            </w:r>
          </w:p>
        </w:tc>
        <w:tc>
          <w:tcPr>
            <w:tcW w:w="2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Планируемый результат освоения материала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проведения</w:t>
            </w:r>
          </w:p>
        </w:tc>
      </w:tr>
      <w:tr w:rsidR="00746953" w:rsidRPr="003C6504" w:rsidTr="00E64B9C">
        <w:trPr>
          <w:trHeight w:val="435"/>
        </w:trPr>
        <w:tc>
          <w:tcPr>
            <w:tcW w:w="5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746953" w:rsidRPr="003C6504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46953" w:rsidRPr="003C6504" w:rsidTr="00E64B9C">
        <w:tc>
          <w:tcPr>
            <w:tcW w:w="126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6953" w:rsidRPr="00731631" w:rsidRDefault="00746953" w:rsidP="00E64B9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16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Производство, труд и технологии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ч.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731631" w:rsidRDefault="00746953" w:rsidP="00E64B9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46953" w:rsidRPr="003C6504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об организации производства: сферы производства, отрасли, объединения, комплексы и предприятия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Сфера материального производства и непроизводственная сфера.</w:t>
            </w: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Составляющие современного производства. Разделение и кооперация труда.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организацию производства.</w:t>
            </w: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Понимать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влияние технологий на общественное развитие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6953" w:rsidRPr="003C6504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способов снижения негативного влияния производства на окружающую среду. 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способов снижения негативного влияния производства на окружающую среду. </w:t>
            </w:r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Утилизация отходов; 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</w:t>
            </w:r>
            <w:proofErr w:type="gramEnd"/>
          </w:p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производства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Знать: П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рименение экологически чистых и безотходных технологий; </w:t>
            </w:r>
          </w:p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Понимать: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снижения негативного влияния производства на окружающую среду;</w:t>
            </w: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3C6504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основами культуры труда</w:t>
            </w: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основами культуры труда: научная организация труда; трудовая и технологическая дисциплина; безопасность труда и средства ее обеспечения; эстетика труда; этика взаимоотношений в 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трудовом коллективе; формы творчества в труде.</w:t>
            </w: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3C6504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Знать: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организации труда, индивидуальной и коллективной работы;</w:t>
            </w:r>
          </w:p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3C6504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95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открытия и новые направления в технологиях созидательной деятельности. 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Взаимозависимость рынка товаров и услуг, технологий производства, уровня развития науки и техники: введение в производство новых продуктов, современных технологий.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</w:t>
            </w:r>
            <w:r w:rsidRPr="00FB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потребности потенциальных покупателей на рынке товаров и услуг;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Нормирование труда; нормы производства и тарификация; нормативы, системы и формы оплаты труда.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Знать </w:t>
            </w: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нормирования труда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2105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ременная оплата труда в государ</w:t>
            </w: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ственных предприятиях в соответствии с квалификацией и тарифной сеткой.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 Зависимость формы оплаты труда от вида предприятия и формы собственности на средства производства.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основные формы оплаты труда.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тарифно-квалификационный справочник работ и профессий.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380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Научная организация труда.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Факторы, влияющие на эффективность деятельности организации.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труда, этика взаимоотношений в трудовом коллективе.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Формы творчества в труде.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Знать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факторы, влияющие на эффективность деятельности организации.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380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Проектирование рабочего места учащегося, современного рабочего места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Проектирование рабочего места учащегося, современного рабочего места.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iCs/>
                <w:lang w:eastAsia="ru-RU"/>
              </w:rPr>
              <w:t>Уметь выполнять работы по проектированию рабочего места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575"/>
        </w:trPr>
        <w:tc>
          <w:tcPr>
            <w:tcW w:w="126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проектирования и создания материал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FB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ных объектов или услуг(12)ч)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37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Цели и задачи функционально - стоимостного анализа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Основные этапы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этапы ФСА: подготовительный, информационный, аналитический, творческий, исследовательский, рекомендательный и внедрения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этапы функционально-стоимостного анализа.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765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выполнять анализ для нахождения вариантов.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690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Понятие об искусственной системе. Основные закономерности развития искусственных систем.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Развитие как непрерывное возникновение и разрешение противоречий. Основные закономерности развития искусственных систем.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основные закономерности развития искусственных систем.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167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История развития </w:t>
            </w:r>
            <w:proofErr w:type="gramStart"/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техники с точки зрения законов развития технических систем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развития техники с точки зрения законов развития технических систем (на конкретных примерах).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историю развития технических систем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</w:t>
            </w: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дающиеся открытия и изобретения и их авторы. Перспективы развития науки и техники.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крупных научно-технических проблем в современном мире. Вы</w:t>
            </w:r>
            <w:r w:rsidRPr="00FB35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дающиеся открытия и изобретения и их авторы. Перспективы развития науки и техники.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выдающиеся открытия, перспективы развития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2525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Поиск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Знать алгоритм составления.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547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Понятие интеллектуальной собственности. Способы защиты авторских прав.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Научный и технический отчеты. Публикации. Депонирование рукописей.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нормативную документацию.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Рационализаторское предложение. Сущность патентной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защиты разработок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Практический урок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Рационализаторское предложение.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Сущность патентной защиты разработок: открытие и изобретение, </w:t>
            </w: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промышленный образец и полезная модель.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Оценка результатов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Знать нормативную документацию.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Уметь учитывать ее при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оформлении изобретений и Патентов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341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Правила регистрация товарных знаков и знака обслуживания.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Правила регистрация товарных знаков и знака обслуживания.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нормативную документацию.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учитывать ее при оформлении изобретений и Патентов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005E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697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Разработка различных форм защиты проектных предложений 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Разработка различных форм защиты проектных предложений (тезисы докладов, краткие сообщения, заявки на полезную модель или промышленный образец).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правила защиты проектных разработок.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6953" w:rsidRPr="00FB3597" w:rsidTr="00E64B9C">
        <w:trPr>
          <w:trHeight w:val="1537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целей презентации. Выбор формы презентации.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Особенности восприятия вербальной и визуальной информации. Использование технических сре</w:t>
            </w:r>
            <w:proofErr w:type="gramStart"/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дств в пр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оцессе презентации. Организация взаимодействия участников презентации.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особенности восприятия вербальной и визуальной информации. Использование технических сре</w:t>
            </w:r>
            <w:proofErr w:type="gramStart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дств в пр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оцессе презентации.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005E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040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различных форм презентации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различных форм презентации результатов собственной проектной деятельности. Компьютерная презентация.</w:t>
            </w:r>
          </w:p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выполнять работу по созданию презентации.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569"/>
        </w:trPr>
        <w:tc>
          <w:tcPr>
            <w:tcW w:w="146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Профессиональное самоопределение и карьера (6час)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597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D46B8B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Способы изучения рынка труда и профессий</w:t>
            </w:r>
            <w:r w:rsidRPr="00D46B8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 Виды и формы получения профессионального образования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способы изучения рынка труда.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2080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46953" w:rsidRPr="00FB3597" w:rsidRDefault="00D46B8B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B8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Региональный рынок образовательных услуг</w:t>
            </w:r>
            <w:r w:rsidR="00746953" w:rsidRPr="00D46B8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. </w:t>
            </w:r>
            <w:r w:rsidR="00746953"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центрами </w:t>
            </w:r>
            <w:proofErr w:type="spellStart"/>
            <w:r w:rsidR="00746953" w:rsidRPr="00FB3597">
              <w:rPr>
                <w:rFonts w:ascii="Times New Roman" w:eastAsia="Times New Roman" w:hAnsi="Times New Roman" w:cs="Times New Roman"/>
                <w:lang w:eastAsia="ru-RU"/>
              </w:rPr>
              <w:t>профконсультационной</w:t>
            </w:r>
            <w:proofErr w:type="spellEnd"/>
            <w:r w:rsidR="00746953"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помощи. </w:t>
            </w:r>
          </w:p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 рынка труда р. Татарстан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Алькеевского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</w:t>
            </w: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айона, профессий и профессионального образования. </w:t>
            </w:r>
            <w:r w:rsidRPr="00D46B8B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Знакомство с центрами </w:t>
            </w:r>
            <w:proofErr w:type="spellStart"/>
            <w:r w:rsidRPr="00D46B8B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профконсультационной</w:t>
            </w:r>
            <w:proofErr w:type="spellEnd"/>
            <w:r w:rsidRPr="00D46B8B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помощи.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B8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Поиск источников информации о рынке образовательных услуг.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особенности регионального рынка труда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397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путей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получения образования, профессионального и служебного роста. Виды и уровни профессионального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Пути получения образования, профессионального и служебного роста. Возможности квалификационного и служебного роста.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 профессионального образования и профессиональная мобильность.</w:t>
            </w:r>
          </w:p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виды и уровни профессионального роста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424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Сопоставление профессиональных планов с состоянием здоровья, образовательным потенциалом, личностными особенностями.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Формы </w:t>
            </w:r>
            <w:proofErr w:type="spellStart"/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>самопрезентации</w:t>
            </w:r>
            <w:proofErr w:type="spellEnd"/>
            <w:r w:rsidRPr="00FB35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Содержание резюме. 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резюме и формы </w:t>
            </w:r>
            <w:proofErr w:type="spellStart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самопрезентации</w:t>
            </w:r>
            <w:proofErr w:type="spellEnd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для получения профессионального образования или трудоустройства.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работы.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141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83006F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Профессиональное становление личности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Возможности квалификационного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служебного роста.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мастерство и творчество. Профессиональная умелость. 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Региональный рынок образовательных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</w:t>
            </w:r>
            <w:proofErr w:type="gramStart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онимать, что такое профессиональное мастерство и творчество.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084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Профессиональная карьера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Факторы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влияющие на профессиональную карьеру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Знать </w:t>
            </w:r>
            <w:proofErr w:type="gramStart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факторы</w:t>
            </w:r>
            <w:proofErr w:type="gramEnd"/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 влияющие на профессиональную карьеру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655"/>
        </w:trPr>
        <w:tc>
          <w:tcPr>
            <w:tcW w:w="1460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Творческая проектная деятельность (8 часов)</w:t>
            </w:r>
          </w:p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Творческий проект «Мои  жизненные планы и профессиональная карьера» (8 ч)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112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Обсуждение идей и исследований.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еоретический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Обоснование, выбор темы проектов.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Поиск источников информации для выполнения проекта с использованием ЭВМ.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выполнять анализ для нахождения вариантов.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107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возможностей, необходимых для выполнения проекта.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возможностей, необходимых для выполнения проекта.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Применение основных методов творческого решения практических задач для создания продуктов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выполнять анализ для нахождения вариантов.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249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Сбор и обработка необходимой информации.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Посещение профцентра: выявление интересов, способностей, профессионально важных качеств.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источники сбора информации.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определять цели проектирования.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482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Выполнение проекта по уточнению профессиональных намерений.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Консультации по выполнению </w:t>
            </w: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практической части проекта. Корректировка деятельности.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Обоснование выбора учебного заведения. Факультеты. Тип учебного заведения. Специальность. Рассмотрение вариантов не поступления.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правила выполнения творческого проекта.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1687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Оформление пакета</w:t>
            </w:r>
          </w:p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Документации. Оценка качества выполненной работы. Подготовка к защите и защита проекта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Оформление пакета</w:t>
            </w:r>
          </w:p>
          <w:p w:rsidR="00746953" w:rsidRPr="00FB3597" w:rsidRDefault="00746953" w:rsidP="00E64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Документации. Оценка качества выполненной работы. Подготовка к защите и защита проекта.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Подготовка презентации.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работы.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Знать правила оформления документации.</w:t>
            </w: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выполнять работу по созданию презентации.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Default="00746953" w:rsidP="00E64B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953" w:rsidRPr="00FB3597" w:rsidTr="00E64B9C">
        <w:trPr>
          <w:trHeight w:val="919"/>
        </w:trPr>
        <w:tc>
          <w:tcPr>
            <w:tcW w:w="5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190636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Защита творческого проекта.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Подведение итогов.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Представление результатов проектирования.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597">
              <w:rPr>
                <w:rFonts w:ascii="Times New Roman" w:eastAsia="Times New Roman" w:hAnsi="Times New Roman" w:cs="Times New Roman"/>
                <w:lang w:eastAsia="ru-RU"/>
              </w:rPr>
              <w:t>Уметь представлять результаты своей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953" w:rsidRPr="00FB3597" w:rsidRDefault="00746953" w:rsidP="00E64B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953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46953" w:rsidRPr="00FB3597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46953" w:rsidRPr="00FB3597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46953" w:rsidRPr="00FB3597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46953" w:rsidRPr="00FB3597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46953" w:rsidRPr="00FB3597" w:rsidRDefault="00746953" w:rsidP="007469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50AC2" w:rsidRPr="00746953" w:rsidRDefault="00E50AC2">
      <w:pPr>
        <w:rPr>
          <w:rFonts w:ascii="Times New Roman" w:hAnsi="Times New Roman" w:cs="Times New Roman"/>
          <w:sz w:val="24"/>
          <w:szCs w:val="24"/>
        </w:rPr>
      </w:pPr>
    </w:p>
    <w:sectPr w:rsidR="00E50AC2" w:rsidRPr="00746953" w:rsidSect="000C761E">
      <w:footerReference w:type="default" r:id="rId9"/>
      <w:pgSz w:w="16838" w:h="11906" w:orient="landscape" w:code="9"/>
      <w:pgMar w:top="1134" w:right="1134" w:bottom="85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742" w:rsidRDefault="006B4742">
      <w:pPr>
        <w:spacing w:after="0" w:line="240" w:lineRule="auto"/>
      </w:pPr>
      <w:r>
        <w:separator/>
      </w:r>
    </w:p>
  </w:endnote>
  <w:endnote w:type="continuationSeparator" w:id="0">
    <w:p w:rsidR="006B4742" w:rsidRDefault="006B4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791195"/>
      <w:docPartObj>
        <w:docPartGallery w:val="Page Numbers (Bottom of Page)"/>
        <w:docPartUnique/>
      </w:docPartObj>
    </w:sdtPr>
    <w:sdtEndPr/>
    <w:sdtContent>
      <w:p w:rsidR="000C761E" w:rsidRDefault="0074695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71A">
          <w:rPr>
            <w:noProof/>
          </w:rPr>
          <w:t>3</w:t>
        </w:r>
        <w:r>
          <w:fldChar w:fldCharType="end"/>
        </w:r>
      </w:p>
    </w:sdtContent>
  </w:sdt>
  <w:p w:rsidR="000C761E" w:rsidRDefault="006B47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742" w:rsidRDefault="006B4742">
      <w:pPr>
        <w:spacing w:after="0" w:line="240" w:lineRule="auto"/>
      </w:pPr>
      <w:r>
        <w:separator/>
      </w:r>
    </w:p>
  </w:footnote>
  <w:footnote w:type="continuationSeparator" w:id="0">
    <w:p w:rsidR="006B4742" w:rsidRDefault="006B4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E2E11"/>
    <w:multiLevelType w:val="hybridMultilevel"/>
    <w:tmpl w:val="FDE84F96"/>
    <w:lvl w:ilvl="0" w:tplc="AB08FF54">
      <w:start w:val="1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DF0B4B"/>
    <w:multiLevelType w:val="hybridMultilevel"/>
    <w:tmpl w:val="CFA68DE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53"/>
    <w:rsid w:val="00005E3E"/>
    <w:rsid w:val="001B071A"/>
    <w:rsid w:val="006B4742"/>
    <w:rsid w:val="006D4058"/>
    <w:rsid w:val="00746953"/>
    <w:rsid w:val="00991CED"/>
    <w:rsid w:val="00AB2496"/>
    <w:rsid w:val="00BE706C"/>
    <w:rsid w:val="00C52706"/>
    <w:rsid w:val="00D46B8B"/>
    <w:rsid w:val="00E50AC2"/>
    <w:rsid w:val="00ED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6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46953"/>
  </w:style>
  <w:style w:type="paragraph" w:styleId="a5">
    <w:name w:val="Balloon Text"/>
    <w:basedOn w:val="a"/>
    <w:link w:val="a6"/>
    <w:uiPriority w:val="99"/>
    <w:semiHidden/>
    <w:unhideWhenUsed/>
    <w:rsid w:val="0099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6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46953"/>
  </w:style>
  <w:style w:type="paragraph" w:styleId="a5">
    <w:name w:val="Balloon Text"/>
    <w:basedOn w:val="a"/>
    <w:link w:val="a6"/>
    <w:uiPriority w:val="99"/>
    <w:semiHidden/>
    <w:unhideWhenUsed/>
    <w:rsid w:val="0099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2821</Words>
  <Characters>16083</Characters>
  <Application>Microsoft Office Word</Application>
  <DocSecurity>0</DocSecurity>
  <Lines>134</Lines>
  <Paragraphs>37</Paragraphs>
  <ScaleCrop>false</ScaleCrop>
  <Company/>
  <LinksUpToDate>false</LinksUpToDate>
  <CharactersWithSpaces>18867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5</cp:revision>
  <dcterms:created xsi:type="dcterms:W3CDTF">2015-01-21T12:51:00Z</dcterms:created>
  <dcterms:modified xsi:type="dcterms:W3CDTF">2015-03-03T15:44:00Z</dcterms:modified>
</cp:coreProperties>
</file>